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8E89F" w14:textId="77777777" w:rsidR="007A7668" w:rsidRPr="009556FC" w:rsidRDefault="007A7668" w:rsidP="007A7668">
      <w:pPr>
        <w:pStyle w:val="Heading4"/>
        <w:spacing w:line="240" w:lineRule="auto"/>
      </w:pPr>
      <w:bookmarkStart w:id="0" w:name="_Hlk69982802"/>
      <w:r w:rsidRPr="00D15CE5">
        <w:t>Vatandaş Aydınlatma Metni</w:t>
      </w:r>
      <w:r w:rsidRPr="009556FC">
        <w:t xml:space="preserve"> </w:t>
      </w:r>
    </w:p>
    <w:p w14:paraId="71A0F23A" w14:textId="77777777" w:rsidR="007A7668" w:rsidRPr="009556FC" w:rsidRDefault="007A7668" w:rsidP="007A7668">
      <w:pPr>
        <w:spacing w:after="120" w:line="240" w:lineRule="auto"/>
        <w:ind w:right="-1134"/>
        <w:rPr>
          <w:b/>
          <w:bCs/>
          <w:color w:val="FF0000"/>
        </w:rPr>
      </w:pPr>
    </w:p>
    <w:p w14:paraId="467997E7" w14:textId="2A67D8D3" w:rsidR="007A7668" w:rsidRPr="009556FC" w:rsidRDefault="007C437E" w:rsidP="007A7668">
      <w:pPr>
        <w:spacing w:after="120" w:line="240" w:lineRule="auto"/>
        <w:ind w:left="-1134" w:right="-1134"/>
        <w:jc w:val="center"/>
        <w:rPr>
          <w:b/>
          <w:shd w:val="clear" w:color="auto" w:fill="FFFFFF"/>
        </w:rPr>
      </w:pPr>
      <w:r>
        <w:rPr>
          <w:b/>
          <w:bCs/>
        </w:rPr>
        <w:t xml:space="preserve">KEÇİÖREN </w:t>
      </w:r>
      <w:r w:rsidR="007A7668">
        <w:rPr>
          <w:b/>
          <w:bCs/>
        </w:rPr>
        <w:t>BELEDİYE BAŞKANLIĞI</w:t>
      </w:r>
    </w:p>
    <w:p w14:paraId="41C54412" w14:textId="77777777" w:rsidR="007A7668" w:rsidRPr="009556FC" w:rsidRDefault="007A7668" w:rsidP="007A7668">
      <w:pPr>
        <w:spacing w:after="120" w:line="240" w:lineRule="auto"/>
        <w:ind w:left="-1134" w:right="-1134"/>
        <w:jc w:val="center"/>
        <w:rPr>
          <w:rFonts w:eastAsia="Times New Roman"/>
          <w:b/>
        </w:rPr>
      </w:pPr>
      <w:r w:rsidRPr="009556FC">
        <w:rPr>
          <w:rFonts w:eastAsia="Times New Roman"/>
          <w:b/>
        </w:rPr>
        <w:t xml:space="preserve">6698 SAYILI KİŞİSEL VERİLERİN KORUNMASI KANUNU KAPSAMINDA </w:t>
      </w:r>
    </w:p>
    <w:p w14:paraId="47D1477F" w14:textId="396EE1E5" w:rsidR="007A7668" w:rsidRPr="009556FC" w:rsidRDefault="007A7668" w:rsidP="007A7668">
      <w:pPr>
        <w:spacing w:after="120" w:line="240" w:lineRule="auto"/>
        <w:ind w:left="-1134" w:right="-1134"/>
        <w:jc w:val="center"/>
        <w:rPr>
          <w:rFonts w:eastAsia="Times New Roman"/>
          <w:b/>
        </w:rPr>
      </w:pPr>
      <w:r>
        <w:rPr>
          <w:rFonts w:eastAsia="Times New Roman"/>
          <w:b/>
        </w:rPr>
        <w:t xml:space="preserve">VATANDAŞ </w:t>
      </w:r>
      <w:r w:rsidRPr="009556FC">
        <w:rPr>
          <w:rFonts w:eastAsia="Times New Roman"/>
          <w:b/>
        </w:rPr>
        <w:t>AYDINLATMA METNİ</w:t>
      </w:r>
    </w:p>
    <w:p w14:paraId="42B0AEA0" w14:textId="77777777" w:rsidR="007A7668" w:rsidRPr="009556FC" w:rsidRDefault="007A7668" w:rsidP="007A7668">
      <w:pPr>
        <w:spacing w:after="120" w:line="240" w:lineRule="auto"/>
        <w:rPr>
          <w:b/>
          <w:color w:val="000000" w:themeColor="text1"/>
          <w:shd w:val="clear" w:color="auto" w:fill="FFFFFF"/>
        </w:rPr>
      </w:pPr>
    </w:p>
    <w:p w14:paraId="0F2801A6" w14:textId="64F436C9" w:rsidR="007A7668" w:rsidRPr="009556FC" w:rsidRDefault="007C437E" w:rsidP="007A7668">
      <w:pPr>
        <w:spacing w:after="120" w:line="240" w:lineRule="auto"/>
        <w:ind w:right="1"/>
        <w:rPr>
          <w:rFonts w:eastAsia="Times New Roman"/>
        </w:rPr>
      </w:pPr>
      <w:r>
        <w:rPr>
          <w:b/>
          <w:bCs/>
        </w:rPr>
        <w:t xml:space="preserve">KEÇİÖREN </w:t>
      </w:r>
      <w:r w:rsidR="007A7668">
        <w:rPr>
          <w:b/>
          <w:bCs/>
        </w:rPr>
        <w:t>BELEDİYE BAŞKANLIĞI</w:t>
      </w:r>
      <w:r w:rsidR="007A7668" w:rsidRPr="009556FC">
        <w:rPr>
          <w:rFonts w:eastAsia="Times New Roman"/>
        </w:rPr>
        <w:t xml:space="preserve"> (“</w:t>
      </w:r>
      <w:r w:rsidR="007A7668" w:rsidRPr="009556FC">
        <w:rPr>
          <w:rFonts w:eastAsia="Times New Roman"/>
          <w:b/>
          <w:bCs/>
        </w:rPr>
        <w:t>Belediye</w:t>
      </w:r>
      <w:r w:rsidR="007A7668" w:rsidRPr="009556FC">
        <w:rPr>
          <w:rFonts w:eastAsia="Times New Roman"/>
        </w:rPr>
        <w:t>”), yürütmekte olduğu faaliyetler nedeniyle kişisel verilerinizin işlenmesinde 6698 sayılı Kişisel Verilerin Korunması Kanunu</w:t>
      </w:r>
      <w:r w:rsidR="007A7668">
        <w:rPr>
          <w:rFonts w:eastAsia="Times New Roman"/>
        </w:rPr>
        <w:t>’na</w:t>
      </w:r>
      <w:r w:rsidR="007A7668" w:rsidRPr="009556FC">
        <w:rPr>
          <w:rFonts w:eastAsia="Times New Roman"/>
        </w:rPr>
        <w:t xml:space="preserve"> (“</w:t>
      </w:r>
      <w:r w:rsidR="007A7668" w:rsidRPr="009556FC">
        <w:rPr>
          <w:rFonts w:eastAsia="Times New Roman"/>
          <w:b/>
        </w:rPr>
        <w:t>KVKK</w:t>
      </w:r>
      <w:r w:rsidR="007A7668" w:rsidRPr="009556FC">
        <w:rPr>
          <w:rFonts w:eastAsia="Times New Roman"/>
        </w:rPr>
        <w:t xml:space="preserve">”) uygun olarak her türlü teknik ve hukuki tedbiri almaktadır. İlgili kişiler, kişisel verilerinin işlenmesi, üçüncü kişilere aktarılması, kişisel veri toplamanın hukuki sebepleri ile KVKK’da yer alan hakları konularında detaylı bilgiye aşağıdaki aydınlatma metninden ulaşabilirler. </w:t>
      </w:r>
    </w:p>
    <w:p w14:paraId="0F805534" w14:textId="49516E34" w:rsidR="00CA0D98" w:rsidRDefault="00CA0D98" w:rsidP="007A7668">
      <w:pPr>
        <w:spacing w:after="120" w:line="240" w:lineRule="auto"/>
        <w:ind w:right="1"/>
        <w:rPr>
          <w:rFonts w:eastAsia="Times New Roman"/>
          <w:color w:val="000000" w:themeColor="text1"/>
        </w:rPr>
      </w:pPr>
    </w:p>
    <w:p w14:paraId="53FD9136" w14:textId="77777777" w:rsidR="00CA0D98" w:rsidRDefault="00CA0D98" w:rsidP="007A7668">
      <w:pPr>
        <w:spacing w:after="120" w:line="240" w:lineRule="auto"/>
        <w:ind w:right="1"/>
        <w:rPr>
          <w:rFonts w:eastAsia="Times New Roman"/>
          <w:color w:val="000000" w:themeColor="text1"/>
        </w:rPr>
      </w:pPr>
    </w:p>
    <w:tbl>
      <w:tblPr>
        <w:tblStyle w:val="TableGrid"/>
        <w:tblW w:w="9322" w:type="dxa"/>
        <w:tblInd w:w="-147" w:type="dxa"/>
        <w:tblLook w:val="04A0" w:firstRow="1" w:lastRow="0" w:firstColumn="1" w:lastColumn="0" w:noHBand="0" w:noVBand="1"/>
      </w:tblPr>
      <w:tblGrid>
        <w:gridCol w:w="4462"/>
        <w:gridCol w:w="1884"/>
        <w:gridCol w:w="1275"/>
        <w:gridCol w:w="1701"/>
      </w:tblGrid>
      <w:tr w:rsidR="00CA0D98" w:rsidRPr="009556FC" w14:paraId="5E546E77" w14:textId="77777777" w:rsidTr="009E7741">
        <w:trPr>
          <w:cantSplit/>
          <w:trHeight w:val="588"/>
        </w:trPr>
        <w:tc>
          <w:tcPr>
            <w:tcW w:w="4462" w:type="dxa"/>
            <w:tcBorders>
              <w:top w:val="single" w:sz="4" w:space="0" w:color="auto"/>
              <w:left w:val="single" w:sz="4" w:space="0" w:color="auto"/>
              <w:bottom w:val="single" w:sz="4" w:space="0" w:color="auto"/>
              <w:right w:val="single" w:sz="4" w:space="0" w:color="auto"/>
            </w:tcBorders>
            <w:vAlign w:val="center"/>
            <w:hideMark/>
          </w:tcPr>
          <w:p w14:paraId="28C5678D" w14:textId="77777777" w:rsidR="00CA0D98" w:rsidRPr="009556FC" w:rsidRDefault="00CA0D98" w:rsidP="008E05F5">
            <w:pPr>
              <w:spacing w:after="120"/>
              <w:ind w:right="1"/>
              <w:jc w:val="center"/>
              <w:rPr>
                <w:rFonts w:eastAsia="Times New Roman"/>
                <w:b/>
              </w:rPr>
            </w:pPr>
            <w:r w:rsidRPr="009556FC">
              <w:rPr>
                <w:rFonts w:eastAsia="Times New Roman"/>
                <w:b/>
              </w:rPr>
              <w:t>Veri İşleme Amacı</w:t>
            </w:r>
          </w:p>
        </w:tc>
        <w:tc>
          <w:tcPr>
            <w:tcW w:w="1884" w:type="dxa"/>
            <w:tcBorders>
              <w:top w:val="single" w:sz="4" w:space="0" w:color="auto"/>
              <w:left w:val="single" w:sz="4" w:space="0" w:color="auto"/>
              <w:bottom w:val="single" w:sz="4" w:space="0" w:color="auto"/>
              <w:right w:val="single" w:sz="4" w:space="0" w:color="auto"/>
            </w:tcBorders>
            <w:vAlign w:val="center"/>
            <w:hideMark/>
          </w:tcPr>
          <w:p w14:paraId="38224445" w14:textId="77777777" w:rsidR="00CA0D98" w:rsidRPr="009556FC" w:rsidRDefault="00CA0D98" w:rsidP="008E05F5">
            <w:pPr>
              <w:spacing w:after="120"/>
              <w:ind w:right="1"/>
              <w:jc w:val="center"/>
              <w:rPr>
                <w:rFonts w:eastAsia="Times New Roman"/>
                <w:b/>
              </w:rPr>
            </w:pPr>
            <w:r w:rsidRPr="009556FC">
              <w:rPr>
                <w:rFonts w:eastAsia="Times New Roman"/>
                <w:b/>
              </w:rPr>
              <w:t>İşlenen Kişisel Veriler</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5A1DFD0" w14:textId="77777777" w:rsidR="00CA0D98" w:rsidRPr="009556FC" w:rsidRDefault="00CA0D98" w:rsidP="008E05F5">
            <w:pPr>
              <w:spacing w:after="120"/>
              <w:ind w:right="1"/>
              <w:jc w:val="center"/>
              <w:rPr>
                <w:rFonts w:eastAsia="Times New Roman"/>
                <w:b/>
              </w:rPr>
            </w:pPr>
            <w:r w:rsidRPr="009556FC">
              <w:rPr>
                <w:rFonts w:eastAsia="Times New Roman"/>
                <w:b/>
              </w:rPr>
              <w:t>Veri İşleme Şartları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13F2BE" w14:textId="77777777" w:rsidR="00CA0D98" w:rsidRPr="009556FC" w:rsidRDefault="00CA0D98" w:rsidP="008E05F5">
            <w:pPr>
              <w:spacing w:after="120"/>
              <w:ind w:right="1"/>
              <w:jc w:val="center"/>
              <w:rPr>
                <w:rFonts w:eastAsia="Times New Roman"/>
                <w:b/>
              </w:rPr>
            </w:pPr>
            <w:r w:rsidRPr="009556FC">
              <w:rPr>
                <w:rFonts w:eastAsia="Times New Roman"/>
                <w:b/>
              </w:rPr>
              <w:t>Veri Toplama Yöntemleri</w:t>
            </w:r>
          </w:p>
        </w:tc>
      </w:tr>
      <w:tr w:rsidR="00CA0D98" w:rsidRPr="009556FC" w14:paraId="6DF0B952" w14:textId="77777777" w:rsidTr="009E7741">
        <w:trPr>
          <w:cantSplit/>
          <w:trHeight w:val="588"/>
        </w:trPr>
        <w:tc>
          <w:tcPr>
            <w:tcW w:w="4462" w:type="dxa"/>
            <w:tcBorders>
              <w:top w:val="single" w:sz="4" w:space="0" w:color="auto"/>
              <w:left w:val="single" w:sz="4" w:space="0" w:color="auto"/>
              <w:bottom w:val="single" w:sz="4" w:space="0" w:color="auto"/>
              <w:right w:val="single" w:sz="4" w:space="0" w:color="auto"/>
            </w:tcBorders>
            <w:vAlign w:val="center"/>
          </w:tcPr>
          <w:p w14:paraId="59D55DC7" w14:textId="77777777" w:rsidR="009E7741" w:rsidRPr="009556FC" w:rsidRDefault="009E7741" w:rsidP="009E7741">
            <w:pPr>
              <w:pStyle w:val="ListParagraph"/>
              <w:numPr>
                <w:ilvl w:val="0"/>
                <w:numId w:val="1"/>
              </w:numPr>
              <w:spacing w:after="120" w:line="240" w:lineRule="auto"/>
              <w:ind w:left="0" w:right="1" w:hanging="142"/>
              <w:rPr>
                <w:rFonts w:eastAsia="Times New Roman"/>
                <w:bCs/>
              </w:rPr>
            </w:pPr>
            <w:r w:rsidRPr="009556FC">
              <w:rPr>
                <w:rFonts w:eastAsia="Times New Roman"/>
                <w:bCs/>
              </w:rPr>
              <w:t>Açık rızanın varlığı (“m.5/1, m.6”).</w:t>
            </w:r>
          </w:p>
          <w:p w14:paraId="697B858A" w14:textId="77777777" w:rsidR="009E7741" w:rsidRPr="009556FC" w:rsidRDefault="009E7741" w:rsidP="009E7741">
            <w:pPr>
              <w:pStyle w:val="ListParagraph"/>
              <w:numPr>
                <w:ilvl w:val="0"/>
                <w:numId w:val="1"/>
              </w:numPr>
              <w:spacing w:after="120" w:line="240" w:lineRule="auto"/>
              <w:ind w:left="0" w:right="1" w:hanging="142"/>
              <w:rPr>
                <w:rFonts w:eastAsia="Times New Roman"/>
                <w:bCs/>
              </w:rPr>
            </w:pPr>
            <w:r w:rsidRPr="009556FC">
              <w:rPr>
                <w:rFonts w:eastAsia="Times New Roman"/>
                <w:bCs/>
              </w:rPr>
              <w:t>Kanunlarda açıkça öngörülmesi (“m.5/2-a”).</w:t>
            </w:r>
          </w:p>
          <w:p w14:paraId="42BEEEB4" w14:textId="77777777" w:rsidR="009E7741" w:rsidRPr="009556FC" w:rsidRDefault="009E7741" w:rsidP="009E7741">
            <w:pPr>
              <w:pStyle w:val="ListParagraph"/>
              <w:numPr>
                <w:ilvl w:val="0"/>
                <w:numId w:val="1"/>
              </w:numPr>
              <w:spacing w:after="120" w:line="240" w:lineRule="auto"/>
              <w:ind w:left="0" w:right="1" w:hanging="142"/>
              <w:rPr>
                <w:rFonts w:eastAsia="Times New Roman"/>
                <w:bCs/>
              </w:rPr>
            </w:pPr>
            <w:r w:rsidRPr="009556FC">
              <w:rPr>
                <w:rFonts w:eastAsia="Times New Roman"/>
                <w:bCs/>
              </w:rPr>
              <w:t xml:space="preserve">Fiili imkânsızlık nedeniyle rızasını açıklayamayacak durumda bulunan veya rızasına hukuki geçerlilik tanınmayan kişinin kendisinin ya da bir başkasının hayatı veya beden bütünlüğünün korunması için zorunlu olması (“m.5/2-b”). </w:t>
            </w:r>
          </w:p>
          <w:p w14:paraId="31D834A0" w14:textId="77777777" w:rsidR="009E7741" w:rsidRPr="009556FC" w:rsidRDefault="009E7741" w:rsidP="009E7741">
            <w:pPr>
              <w:pStyle w:val="ListParagraph"/>
              <w:numPr>
                <w:ilvl w:val="0"/>
                <w:numId w:val="1"/>
              </w:numPr>
              <w:spacing w:after="120" w:line="240" w:lineRule="auto"/>
              <w:ind w:left="0" w:right="1" w:hanging="142"/>
              <w:rPr>
                <w:rFonts w:eastAsia="Times New Roman"/>
                <w:bCs/>
              </w:rPr>
            </w:pPr>
            <w:r w:rsidRPr="009556FC">
              <w:rPr>
                <w:rFonts w:eastAsia="Times New Roman"/>
                <w:bCs/>
              </w:rPr>
              <w:t>Bir sözleşmenin kurulması veya ifasıyla doğrudan doğruya ilgili olması kaydıyla, sözleşmenin taraflarına ait kişisel verilerin işlenmesinin gerekli olması (“m.5/2-c”).</w:t>
            </w:r>
          </w:p>
          <w:p w14:paraId="4E67B1AB" w14:textId="77777777" w:rsidR="009E7741" w:rsidRPr="009556FC" w:rsidRDefault="009E7741" w:rsidP="009E7741">
            <w:pPr>
              <w:pStyle w:val="ListParagraph"/>
              <w:numPr>
                <w:ilvl w:val="0"/>
                <w:numId w:val="1"/>
              </w:numPr>
              <w:spacing w:after="120" w:line="240" w:lineRule="auto"/>
              <w:ind w:left="0" w:right="1" w:hanging="142"/>
              <w:rPr>
                <w:rFonts w:eastAsia="Times New Roman"/>
                <w:bCs/>
              </w:rPr>
            </w:pPr>
            <w:r w:rsidRPr="009556FC">
              <w:rPr>
                <w:rFonts w:eastAsia="Times New Roman"/>
                <w:bCs/>
              </w:rPr>
              <w:t>Veri sorumlusunun hukuki yükümlülüğünü yerine getirebilmesi için zorunlu olması (“m.5/2-ç”).</w:t>
            </w:r>
          </w:p>
          <w:p w14:paraId="7B17DB43" w14:textId="3FE5E457" w:rsidR="009E7741" w:rsidRPr="009556FC" w:rsidRDefault="009E7741" w:rsidP="009E7741">
            <w:pPr>
              <w:pStyle w:val="ListParagraph"/>
              <w:numPr>
                <w:ilvl w:val="0"/>
                <w:numId w:val="1"/>
              </w:numPr>
              <w:spacing w:after="120" w:line="240" w:lineRule="auto"/>
              <w:ind w:left="0" w:right="1" w:hanging="142"/>
              <w:rPr>
                <w:rFonts w:eastAsia="Times New Roman"/>
                <w:bCs/>
              </w:rPr>
            </w:pPr>
            <w:r w:rsidRPr="009556FC">
              <w:rPr>
                <w:rFonts w:eastAsia="Times New Roman"/>
                <w:bCs/>
              </w:rPr>
              <w:t>İlgili</w:t>
            </w:r>
            <w:r>
              <w:rPr>
                <w:rFonts w:eastAsia="Times New Roman"/>
                <w:bCs/>
              </w:rPr>
              <w:t xml:space="preserve"> </w:t>
            </w:r>
            <w:r w:rsidRPr="009556FC">
              <w:rPr>
                <w:rFonts w:eastAsia="Times New Roman"/>
                <w:bCs/>
              </w:rPr>
              <w:t>kişinin kendisi tarafından alenileştirilmiş olması (“m.5/2-d”).</w:t>
            </w:r>
          </w:p>
          <w:p w14:paraId="5D4399FE" w14:textId="77777777" w:rsidR="009E7741" w:rsidRPr="009556FC" w:rsidRDefault="009E7741" w:rsidP="009E7741">
            <w:pPr>
              <w:pStyle w:val="ListParagraph"/>
              <w:numPr>
                <w:ilvl w:val="0"/>
                <w:numId w:val="1"/>
              </w:numPr>
              <w:spacing w:after="120" w:line="240" w:lineRule="auto"/>
              <w:ind w:left="0" w:right="1" w:hanging="142"/>
              <w:rPr>
                <w:rFonts w:eastAsia="Times New Roman"/>
                <w:bCs/>
              </w:rPr>
            </w:pPr>
            <w:r w:rsidRPr="009556FC">
              <w:rPr>
                <w:rFonts w:eastAsia="Times New Roman"/>
                <w:bCs/>
              </w:rPr>
              <w:t>Bir hakkın tesisi, kullanılması veya korunması için veri işlemenin zorunlu olması (“m.5/2-e”).</w:t>
            </w:r>
          </w:p>
          <w:p w14:paraId="1BC46DFA" w14:textId="77777777" w:rsidR="00CA0D98" w:rsidRDefault="009E7741" w:rsidP="009E7741">
            <w:pPr>
              <w:pStyle w:val="ListParagraph"/>
              <w:numPr>
                <w:ilvl w:val="0"/>
                <w:numId w:val="1"/>
              </w:numPr>
              <w:spacing w:after="120" w:line="240" w:lineRule="auto"/>
              <w:ind w:left="0" w:right="1" w:hanging="142"/>
              <w:rPr>
                <w:rFonts w:eastAsia="Times New Roman"/>
                <w:bCs/>
              </w:rPr>
            </w:pPr>
            <w:r w:rsidRPr="009556FC">
              <w:rPr>
                <w:rFonts w:eastAsia="Times New Roman"/>
                <w:bCs/>
              </w:rPr>
              <w:t>İlgili kişinin temel hak ve özgürlüklerine zarar vermemek kaydıyla, veri sorumlusunun meşru menfaatleri için veri işlenmesinin zorunlu olması (“m.5/2-f”)</w:t>
            </w:r>
          </w:p>
          <w:p w14:paraId="681EA66B" w14:textId="25814CBF" w:rsidR="009E7741" w:rsidRPr="009E7741" w:rsidRDefault="009E7741" w:rsidP="009E7741">
            <w:pPr>
              <w:pStyle w:val="ListParagraph"/>
              <w:numPr>
                <w:ilvl w:val="0"/>
                <w:numId w:val="1"/>
              </w:numPr>
              <w:spacing w:after="120" w:line="240" w:lineRule="auto"/>
              <w:ind w:left="0" w:right="1" w:hanging="142"/>
              <w:rPr>
                <w:rFonts w:eastAsia="Times New Roman"/>
                <w:bCs/>
              </w:rPr>
            </w:pPr>
            <w:r>
              <w:rPr>
                <w:rFonts w:eastAsia="Times New Roman"/>
                <w:bCs/>
              </w:rPr>
              <w:t>Kanunlarda Öngörülmesi</w:t>
            </w:r>
          </w:p>
        </w:tc>
        <w:tc>
          <w:tcPr>
            <w:tcW w:w="1884" w:type="dxa"/>
            <w:tcBorders>
              <w:top w:val="single" w:sz="4" w:space="0" w:color="auto"/>
              <w:left w:val="single" w:sz="4" w:space="0" w:color="auto"/>
              <w:bottom w:val="single" w:sz="4" w:space="0" w:color="auto"/>
              <w:right w:val="single" w:sz="4" w:space="0" w:color="auto"/>
            </w:tcBorders>
          </w:tcPr>
          <w:p w14:paraId="7AE332E1" w14:textId="41B8BA08" w:rsidR="00CA0D98" w:rsidRDefault="00CA0D98" w:rsidP="00CA0D98">
            <w:pPr>
              <w:spacing w:after="120"/>
              <w:ind w:right="1"/>
              <w:jc w:val="center"/>
              <w:rPr>
                <w:bCs/>
              </w:rPr>
            </w:pPr>
            <w:r>
              <w:rPr>
                <w:bCs/>
              </w:rPr>
              <w:t>Kimlik Bilgisi (Ad, Soyadı, TCKN)</w:t>
            </w:r>
          </w:p>
          <w:p w14:paraId="7923E409" w14:textId="3CC41F96" w:rsidR="00CA0D98" w:rsidRDefault="00CA0D98" w:rsidP="00CA0D98">
            <w:pPr>
              <w:spacing w:after="120"/>
              <w:ind w:right="1"/>
              <w:jc w:val="center"/>
              <w:rPr>
                <w:rFonts w:eastAsia="Times New Roman"/>
              </w:rPr>
            </w:pPr>
            <w:r w:rsidRPr="007C08E9">
              <w:rPr>
                <w:rFonts w:eastAsia="Times New Roman"/>
              </w:rPr>
              <w:t>İletişim Bilgisi (Telefon, Adres</w:t>
            </w:r>
            <w:r>
              <w:rPr>
                <w:rFonts w:eastAsia="Times New Roman"/>
              </w:rPr>
              <w:t>, E Posta, İkamet Adresi</w:t>
            </w:r>
            <w:r>
              <w:rPr>
                <w:rFonts w:eastAsia="Times New Roman"/>
              </w:rPr>
              <w:t>)</w:t>
            </w:r>
          </w:p>
          <w:p w14:paraId="5B30A011" w14:textId="77777777" w:rsidR="00CA0D98" w:rsidRPr="00CA0D98" w:rsidRDefault="00CA0D98" w:rsidP="00CA0D98">
            <w:pPr>
              <w:spacing w:after="120" w:line="240" w:lineRule="auto"/>
              <w:ind w:right="1"/>
              <w:jc w:val="center"/>
              <w:rPr>
                <w:rFonts w:eastAsia="Times New Roman"/>
                <w:color w:val="000000" w:themeColor="text1"/>
              </w:rPr>
            </w:pPr>
            <w:r w:rsidRPr="00CA0D98">
              <w:rPr>
                <w:color w:val="000000"/>
                <w:lang w:val="en-US"/>
              </w:rPr>
              <w:t>Fiziksel Mekân Güvenliğine İlişkin Veriler (Belediye Giriş – Çıkış Kayıtlarınız, Göründüğünüz Güvenlik Kamerası Kayıtları)</w:t>
            </w:r>
          </w:p>
          <w:p w14:paraId="0CA9FCD3" w14:textId="1620B8FF" w:rsidR="00CA0D98" w:rsidRPr="007C08E9" w:rsidRDefault="00CA0D98" w:rsidP="008E05F5">
            <w:pPr>
              <w:spacing w:after="120"/>
              <w:ind w:right="1"/>
              <w:jc w:val="center"/>
              <w:rPr>
                <w:rFonts w:eastAsia="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7054E3BF" w14:textId="77777777" w:rsidR="00CA0D98" w:rsidRDefault="00CA0D98" w:rsidP="008E05F5">
            <w:pPr>
              <w:spacing w:after="120"/>
              <w:ind w:right="1"/>
              <w:jc w:val="center"/>
              <w:rPr>
                <w:rFonts w:eastAsia="Times New Roman"/>
                <w:bCs/>
              </w:rPr>
            </w:pPr>
            <w:r>
              <w:rPr>
                <w:rFonts w:eastAsia="Times New Roman"/>
                <w:bCs/>
              </w:rPr>
              <w:t>m.5</w:t>
            </w:r>
          </w:p>
          <w:p w14:paraId="03B1FFF7" w14:textId="77777777" w:rsidR="00CA0D98" w:rsidRPr="009556FC" w:rsidRDefault="00CA0D98" w:rsidP="008E05F5">
            <w:pPr>
              <w:spacing w:after="120"/>
              <w:ind w:right="1"/>
              <w:jc w:val="center"/>
              <w:rPr>
                <w:rFonts w:eastAsia="Times New Roman"/>
                <w:b/>
              </w:rPr>
            </w:pPr>
            <w:r>
              <w:rPr>
                <w:rFonts w:eastAsia="Times New Roman"/>
                <w:bCs/>
              </w:rPr>
              <w:t>m.6</w:t>
            </w:r>
          </w:p>
        </w:tc>
        <w:tc>
          <w:tcPr>
            <w:tcW w:w="1701" w:type="dxa"/>
            <w:tcBorders>
              <w:top w:val="single" w:sz="4" w:space="0" w:color="auto"/>
              <w:left w:val="single" w:sz="4" w:space="0" w:color="auto"/>
              <w:bottom w:val="single" w:sz="4" w:space="0" w:color="auto"/>
              <w:right w:val="single" w:sz="4" w:space="0" w:color="auto"/>
            </w:tcBorders>
            <w:vAlign w:val="center"/>
          </w:tcPr>
          <w:p w14:paraId="5EB557A8" w14:textId="77777777" w:rsidR="00CA0D98" w:rsidRPr="009556FC" w:rsidRDefault="00CA0D98" w:rsidP="008E05F5">
            <w:pPr>
              <w:spacing w:after="120"/>
              <w:ind w:right="1"/>
              <w:jc w:val="center"/>
              <w:rPr>
                <w:rFonts w:eastAsia="Times New Roman"/>
                <w:b/>
              </w:rPr>
            </w:pPr>
            <w:r w:rsidRPr="009556FC">
              <w:rPr>
                <w:rFonts w:eastAsia="Times New Roman"/>
                <w:bCs/>
              </w:rPr>
              <w:t>İlgili Kişi</w:t>
            </w:r>
          </w:p>
        </w:tc>
      </w:tr>
    </w:tbl>
    <w:p w14:paraId="61A3BC78" w14:textId="61823703" w:rsidR="007A23F2" w:rsidRDefault="007A23F2" w:rsidP="007A7668">
      <w:pPr>
        <w:spacing w:after="120" w:line="240" w:lineRule="auto"/>
        <w:ind w:right="1"/>
        <w:rPr>
          <w:rFonts w:eastAsia="Times New Roman"/>
          <w:color w:val="000000" w:themeColor="text1"/>
        </w:rPr>
      </w:pPr>
    </w:p>
    <w:p w14:paraId="5B854BC0" w14:textId="23B7E08A" w:rsidR="007A23F2" w:rsidRDefault="007A23F2" w:rsidP="007A7668">
      <w:pPr>
        <w:spacing w:after="120" w:line="240" w:lineRule="auto"/>
        <w:ind w:right="1"/>
        <w:rPr>
          <w:rFonts w:eastAsia="Times New Roman"/>
          <w:color w:val="000000" w:themeColor="text1"/>
        </w:rPr>
      </w:pPr>
    </w:p>
    <w:p w14:paraId="602DD52A" w14:textId="59578D97" w:rsidR="007A23F2" w:rsidRDefault="007A23F2" w:rsidP="007A7668">
      <w:pPr>
        <w:spacing w:after="120" w:line="240" w:lineRule="auto"/>
        <w:ind w:right="1"/>
        <w:rPr>
          <w:rFonts w:eastAsia="Times New Roman"/>
          <w:color w:val="000000" w:themeColor="text1"/>
        </w:rPr>
      </w:pPr>
    </w:p>
    <w:p w14:paraId="0EDFB1D3" w14:textId="77777777" w:rsidR="007A23F2" w:rsidRDefault="007A23F2" w:rsidP="007A7668">
      <w:pPr>
        <w:spacing w:after="120" w:line="240" w:lineRule="auto"/>
        <w:ind w:right="1"/>
        <w:rPr>
          <w:rFonts w:eastAsia="Times New Roman"/>
          <w:color w:val="000000" w:themeColor="text1"/>
        </w:rPr>
      </w:pPr>
    </w:p>
    <w:p w14:paraId="41711ECB" w14:textId="77777777" w:rsidR="00424E46" w:rsidRPr="001258F7" w:rsidRDefault="00424E46" w:rsidP="00424E46">
      <w:pPr>
        <w:widowControl w:val="0"/>
        <w:autoSpaceDE w:val="0"/>
        <w:autoSpaceDN w:val="0"/>
        <w:spacing w:before="4" w:after="0" w:line="240" w:lineRule="auto"/>
        <w:rPr>
          <w:rFonts w:eastAsia="Times New Roman"/>
          <w:b/>
          <w:lang w:eastAsia="tr-TR" w:bidi="tr-TR"/>
        </w:rPr>
      </w:pPr>
    </w:p>
    <w:p w14:paraId="6DC124C3" w14:textId="25AC4E2B" w:rsidR="00424E46" w:rsidRDefault="00424E46" w:rsidP="007A7668">
      <w:pPr>
        <w:spacing w:after="120" w:line="240" w:lineRule="auto"/>
        <w:ind w:right="1"/>
        <w:rPr>
          <w:rFonts w:eastAsia="Times New Roman"/>
          <w:color w:val="000000" w:themeColor="text1"/>
        </w:rPr>
      </w:pPr>
    </w:p>
    <w:p w14:paraId="520F4A46" w14:textId="75D7A255" w:rsidR="00F91EB8" w:rsidRDefault="00F91EB8" w:rsidP="00F91EB8">
      <w:pPr>
        <w:spacing w:after="120" w:line="240" w:lineRule="auto"/>
        <w:ind w:right="1"/>
        <w:rPr>
          <w:rFonts w:eastAsia="Times New Roman"/>
          <w:color w:val="000000" w:themeColor="text1"/>
        </w:rPr>
      </w:pPr>
    </w:p>
    <w:p w14:paraId="6C7B9535" w14:textId="5C17F5AF" w:rsidR="00F91EB8" w:rsidRDefault="00F91EB8" w:rsidP="00F91EB8">
      <w:pPr>
        <w:spacing w:after="120" w:line="240" w:lineRule="auto"/>
        <w:ind w:right="1"/>
        <w:rPr>
          <w:rFonts w:eastAsia="Times New Roman"/>
          <w:color w:val="000000" w:themeColor="text1"/>
        </w:rPr>
      </w:pPr>
    </w:p>
    <w:p w14:paraId="1E3915EA" w14:textId="77777777" w:rsidR="00F91EB8" w:rsidRPr="00F91EB8" w:rsidRDefault="00F91EB8" w:rsidP="00F91EB8">
      <w:pPr>
        <w:spacing w:after="120" w:line="240" w:lineRule="auto"/>
        <w:ind w:right="1"/>
        <w:rPr>
          <w:rFonts w:eastAsia="Times New Roman"/>
          <w:color w:val="000000" w:themeColor="text1"/>
        </w:rPr>
      </w:pPr>
    </w:p>
    <w:tbl>
      <w:tblPr>
        <w:tblStyle w:val="TableGrid"/>
        <w:tblW w:w="9214" w:type="dxa"/>
        <w:tblInd w:w="-147" w:type="dxa"/>
        <w:tblLook w:val="04A0" w:firstRow="1" w:lastRow="0" w:firstColumn="1" w:lastColumn="0" w:noHBand="0" w:noVBand="1"/>
      </w:tblPr>
      <w:tblGrid>
        <w:gridCol w:w="4537"/>
        <w:gridCol w:w="4677"/>
      </w:tblGrid>
      <w:tr w:rsidR="007A7668" w:rsidRPr="009556FC" w14:paraId="21DD0190" w14:textId="77777777" w:rsidTr="00F027F0">
        <w:trPr>
          <w:cantSplit/>
          <w:trHeight w:val="588"/>
        </w:trPr>
        <w:tc>
          <w:tcPr>
            <w:tcW w:w="4537" w:type="dxa"/>
            <w:tcBorders>
              <w:top w:val="single" w:sz="4" w:space="0" w:color="auto"/>
              <w:left w:val="single" w:sz="4" w:space="0" w:color="auto"/>
              <w:bottom w:val="single" w:sz="4" w:space="0" w:color="auto"/>
              <w:right w:val="single" w:sz="4" w:space="0" w:color="auto"/>
            </w:tcBorders>
            <w:hideMark/>
          </w:tcPr>
          <w:p w14:paraId="3BB82926" w14:textId="77777777" w:rsidR="007A7668" w:rsidRPr="009556FC" w:rsidRDefault="007A7668" w:rsidP="00F027F0">
            <w:pPr>
              <w:spacing w:after="120"/>
              <w:ind w:right="1"/>
              <w:jc w:val="center"/>
              <w:rPr>
                <w:rFonts w:eastAsia="Times New Roman"/>
                <w:b/>
              </w:rPr>
            </w:pPr>
            <w:r w:rsidRPr="009556FC">
              <w:rPr>
                <w:rFonts w:eastAsia="Times New Roman"/>
                <w:b/>
              </w:rPr>
              <w:t>Veri Aktarma Amacı</w:t>
            </w:r>
          </w:p>
        </w:tc>
        <w:tc>
          <w:tcPr>
            <w:tcW w:w="4677" w:type="dxa"/>
            <w:tcBorders>
              <w:top w:val="single" w:sz="4" w:space="0" w:color="auto"/>
              <w:left w:val="single" w:sz="4" w:space="0" w:color="auto"/>
              <w:bottom w:val="single" w:sz="4" w:space="0" w:color="auto"/>
              <w:right w:val="single" w:sz="4" w:space="0" w:color="auto"/>
            </w:tcBorders>
            <w:hideMark/>
          </w:tcPr>
          <w:p w14:paraId="230F6D33" w14:textId="77777777" w:rsidR="007A7668" w:rsidRPr="009556FC" w:rsidRDefault="007A7668" w:rsidP="00F027F0">
            <w:pPr>
              <w:spacing w:after="120"/>
              <w:ind w:right="1"/>
              <w:jc w:val="center"/>
              <w:rPr>
                <w:rFonts w:eastAsia="Times New Roman"/>
                <w:b/>
              </w:rPr>
            </w:pPr>
            <w:r w:rsidRPr="009556FC">
              <w:rPr>
                <w:rFonts w:eastAsia="Times New Roman"/>
                <w:b/>
              </w:rPr>
              <w:t>Aktarılan Alıcı Grupları</w:t>
            </w:r>
          </w:p>
        </w:tc>
      </w:tr>
      <w:tr w:rsidR="007A7668" w:rsidRPr="009556FC" w14:paraId="247AF56F" w14:textId="77777777" w:rsidTr="00F027F0">
        <w:trPr>
          <w:cantSplit/>
          <w:trHeight w:val="588"/>
        </w:trPr>
        <w:tc>
          <w:tcPr>
            <w:tcW w:w="4537" w:type="dxa"/>
            <w:tcBorders>
              <w:top w:val="single" w:sz="4" w:space="0" w:color="auto"/>
              <w:left w:val="single" w:sz="4" w:space="0" w:color="auto"/>
              <w:bottom w:val="single" w:sz="4" w:space="0" w:color="auto"/>
              <w:right w:val="single" w:sz="4" w:space="0" w:color="auto"/>
            </w:tcBorders>
            <w:vAlign w:val="center"/>
          </w:tcPr>
          <w:p w14:paraId="3691C874" w14:textId="77777777" w:rsidR="007A7668" w:rsidRPr="009556FC" w:rsidRDefault="007A7668" w:rsidP="00F027F0">
            <w:pPr>
              <w:spacing w:after="120"/>
              <w:ind w:right="1"/>
              <w:rPr>
                <w:rFonts w:eastAsia="Times New Roman"/>
                <w:bCs/>
              </w:rPr>
            </w:pPr>
            <w:r>
              <w:rPr>
                <w:bCs/>
              </w:rPr>
              <w:t>Kanuni yükümlülüklerin yerine getirilmesi</w:t>
            </w:r>
          </w:p>
        </w:tc>
        <w:tc>
          <w:tcPr>
            <w:tcW w:w="4677" w:type="dxa"/>
            <w:tcBorders>
              <w:top w:val="single" w:sz="4" w:space="0" w:color="auto"/>
              <w:left w:val="single" w:sz="4" w:space="0" w:color="auto"/>
              <w:bottom w:val="single" w:sz="4" w:space="0" w:color="auto"/>
              <w:right w:val="single" w:sz="4" w:space="0" w:color="auto"/>
            </w:tcBorders>
            <w:vAlign w:val="center"/>
          </w:tcPr>
          <w:p w14:paraId="11C3ED80" w14:textId="77777777" w:rsidR="007A7668" w:rsidRPr="009556FC" w:rsidRDefault="007A7668" w:rsidP="00F027F0">
            <w:pPr>
              <w:spacing w:after="120"/>
              <w:ind w:right="1"/>
              <w:rPr>
                <w:rFonts w:eastAsia="Times New Roman"/>
                <w:bCs/>
              </w:rPr>
            </w:pPr>
            <w:r>
              <w:rPr>
                <w:rFonts w:eastAsia="Times New Roman"/>
                <w:bCs/>
              </w:rPr>
              <w:t>Yetkili kamu kurum ve kuruluşları</w:t>
            </w:r>
          </w:p>
        </w:tc>
      </w:tr>
      <w:tr w:rsidR="007A7668" w:rsidRPr="009556FC" w14:paraId="40A6437B" w14:textId="77777777" w:rsidTr="00F027F0">
        <w:trPr>
          <w:cantSplit/>
          <w:trHeight w:val="588"/>
        </w:trPr>
        <w:tc>
          <w:tcPr>
            <w:tcW w:w="4537" w:type="dxa"/>
            <w:tcBorders>
              <w:top w:val="single" w:sz="4" w:space="0" w:color="auto"/>
              <w:left w:val="single" w:sz="4" w:space="0" w:color="auto"/>
              <w:bottom w:val="single" w:sz="4" w:space="0" w:color="auto"/>
              <w:right w:val="single" w:sz="4" w:space="0" w:color="auto"/>
            </w:tcBorders>
            <w:vAlign w:val="center"/>
          </w:tcPr>
          <w:p w14:paraId="1C266411" w14:textId="77777777" w:rsidR="007A7668" w:rsidRPr="009556FC" w:rsidRDefault="007A7668" w:rsidP="00F027F0">
            <w:pPr>
              <w:spacing w:after="120"/>
              <w:ind w:right="1"/>
              <w:rPr>
                <w:rFonts w:eastAsia="Times New Roman"/>
                <w:bCs/>
              </w:rPr>
            </w:pPr>
            <w:r>
              <w:rPr>
                <w:rFonts w:eastAsia="Times New Roman"/>
                <w:bCs/>
              </w:rPr>
              <w:t>Süreçlerin yürütülmesi</w:t>
            </w:r>
          </w:p>
        </w:tc>
        <w:tc>
          <w:tcPr>
            <w:tcW w:w="4677" w:type="dxa"/>
            <w:tcBorders>
              <w:top w:val="single" w:sz="4" w:space="0" w:color="auto"/>
              <w:left w:val="single" w:sz="4" w:space="0" w:color="auto"/>
              <w:bottom w:val="single" w:sz="4" w:space="0" w:color="auto"/>
              <w:right w:val="single" w:sz="4" w:space="0" w:color="auto"/>
            </w:tcBorders>
            <w:vAlign w:val="center"/>
          </w:tcPr>
          <w:p w14:paraId="07D99142" w14:textId="1776CF92" w:rsidR="007A7668" w:rsidRPr="009556FC" w:rsidRDefault="007A7668" w:rsidP="00F027F0">
            <w:pPr>
              <w:spacing w:after="120"/>
              <w:ind w:right="1"/>
              <w:rPr>
                <w:rFonts w:eastAsia="Times New Roman"/>
                <w:bCs/>
              </w:rPr>
            </w:pPr>
            <w:r>
              <w:rPr>
                <w:rFonts w:eastAsia="Times New Roman"/>
                <w:bCs/>
              </w:rPr>
              <w:t>İlgili firma</w:t>
            </w:r>
          </w:p>
        </w:tc>
      </w:tr>
      <w:tr w:rsidR="007A7668" w:rsidRPr="009556FC" w14:paraId="15E28F60" w14:textId="77777777" w:rsidTr="00F027F0">
        <w:trPr>
          <w:cantSplit/>
          <w:trHeight w:val="588"/>
        </w:trPr>
        <w:tc>
          <w:tcPr>
            <w:tcW w:w="9214" w:type="dxa"/>
            <w:gridSpan w:val="2"/>
            <w:tcBorders>
              <w:top w:val="single" w:sz="4" w:space="0" w:color="auto"/>
              <w:left w:val="single" w:sz="4" w:space="0" w:color="auto"/>
              <w:bottom w:val="single" w:sz="4" w:space="0" w:color="auto"/>
              <w:right w:val="single" w:sz="4" w:space="0" w:color="auto"/>
            </w:tcBorders>
            <w:vAlign w:val="center"/>
          </w:tcPr>
          <w:p w14:paraId="4577897E" w14:textId="77777777" w:rsidR="007A7668" w:rsidRPr="009556FC" w:rsidRDefault="007A7668" w:rsidP="00F027F0">
            <w:pPr>
              <w:spacing w:after="120"/>
              <w:ind w:right="1"/>
              <w:jc w:val="center"/>
              <w:rPr>
                <w:rFonts w:eastAsia="Times New Roman"/>
                <w:bCs/>
              </w:rPr>
            </w:pPr>
            <w:r w:rsidRPr="009556FC">
              <w:rPr>
                <w:rFonts w:eastAsia="Times New Roman"/>
                <w:bCs/>
              </w:rPr>
              <w:t>Gerçekleştirilen tüm süreçlerde işlenen kişisel veriler 6085 sayılı Sayıştay Kanunu ve ilgili mevzuat gereği gerçekleştirilen denetimlerde Sayıştay’a ve yetkili denetim firmalarına aktarılabilmektedir.</w:t>
            </w:r>
          </w:p>
        </w:tc>
      </w:tr>
    </w:tbl>
    <w:p w14:paraId="2FA31F3B" w14:textId="77777777" w:rsidR="007A7668" w:rsidRPr="009556FC" w:rsidRDefault="007A7668" w:rsidP="007A7668">
      <w:pPr>
        <w:spacing w:after="120" w:line="240" w:lineRule="auto"/>
        <w:ind w:right="1"/>
        <w:rPr>
          <w:rFonts w:eastAsia="Times New Roman"/>
          <w:color w:val="000000" w:themeColor="text1"/>
        </w:rPr>
      </w:pPr>
    </w:p>
    <w:p w14:paraId="1FF1ED9B" w14:textId="77777777" w:rsidR="007A7668" w:rsidRPr="009556FC" w:rsidRDefault="007A7668" w:rsidP="007A7668">
      <w:pPr>
        <w:spacing w:after="120" w:line="240" w:lineRule="auto"/>
        <w:ind w:right="1"/>
        <w:rPr>
          <w:rFonts w:eastAsia="Times New Roman"/>
          <w:b/>
          <w:bCs/>
        </w:rPr>
      </w:pPr>
      <w:r w:rsidRPr="009556FC">
        <w:rPr>
          <w:rFonts w:eastAsia="Times New Roman"/>
          <w:b/>
          <w:bCs/>
        </w:rPr>
        <w:t>C. İlgili Kişinin Hakları</w:t>
      </w:r>
    </w:p>
    <w:p w14:paraId="1F351E9D" w14:textId="77777777" w:rsidR="007A7668" w:rsidRDefault="007A7668" w:rsidP="007A7668">
      <w:pPr>
        <w:spacing w:line="240" w:lineRule="auto"/>
      </w:pPr>
      <w:r>
        <w:t xml:space="preserve">KVKK’nın “ilgili kişinin haklarını düzenleyen” 11 inci maddesi kapsamındaki taleplerinizi, </w:t>
      </w:r>
      <w:hyperlink r:id="rId5" w:history="1">
        <w:r w:rsidRPr="00DE08DB">
          <w:rPr>
            <w:rStyle w:val="Hyperlink"/>
          </w:rPr>
          <w:t>Veri Sorumlusuna Başvuru Usul ve Esasları Hakkında Tebliğe</w:t>
        </w:r>
      </w:hyperlink>
      <w:r>
        <w:t xml:space="preserve"> göre Belediyemize iletebilirsiniz.</w:t>
      </w:r>
      <w:bookmarkEnd w:id="0"/>
    </w:p>
    <w:p w14:paraId="4E76D897" w14:textId="77777777" w:rsidR="00EA6124" w:rsidRDefault="00EA6124"/>
    <w:sectPr w:rsidR="00EA61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30BFB"/>
    <w:multiLevelType w:val="hybridMultilevel"/>
    <w:tmpl w:val="D1D8E562"/>
    <w:lvl w:ilvl="0" w:tplc="5F8E2F1C">
      <w:numFmt w:val="bullet"/>
      <w:lvlText w:val="-"/>
      <w:lvlJc w:val="left"/>
      <w:pPr>
        <w:ind w:left="359" w:hanging="360"/>
      </w:pPr>
      <w:rPr>
        <w:rFonts w:ascii="Times New Roman" w:eastAsiaTheme="minorHAnsi" w:hAnsi="Times New Roman" w:cs="Times New Roman" w:hint="default"/>
        <w:sz w:val="26"/>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 w15:restartNumberingAfterBreak="0">
    <w:nsid w:val="542A1F8E"/>
    <w:multiLevelType w:val="hybridMultilevel"/>
    <w:tmpl w:val="7766200A"/>
    <w:styleLink w:val="eAktarlan2Stili"/>
    <w:lvl w:ilvl="0" w:tplc="6AC8F870">
      <w:start w:val="1"/>
      <w:numFmt w:val="upperRoman"/>
      <w:lvlText w:val="%1."/>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0ED0F6">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C84C2E">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9E417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0097E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5AE84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E7E9A">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F0857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E4D9E6">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683753DF"/>
    <w:multiLevelType w:val="hybridMultilevel"/>
    <w:tmpl w:val="ED044A74"/>
    <w:lvl w:ilvl="0" w:tplc="041F0001">
      <w:start w:val="1"/>
      <w:numFmt w:val="bullet"/>
      <w:lvlText w:val=""/>
      <w:lvlJc w:val="left"/>
      <w:pPr>
        <w:ind w:left="-54" w:hanging="360"/>
      </w:pPr>
      <w:rPr>
        <w:rFonts w:ascii="Symbol" w:hAnsi="Symbol" w:hint="default"/>
      </w:rPr>
    </w:lvl>
    <w:lvl w:ilvl="1" w:tplc="041F0003" w:tentative="1">
      <w:start w:val="1"/>
      <w:numFmt w:val="bullet"/>
      <w:lvlText w:val="o"/>
      <w:lvlJc w:val="left"/>
      <w:pPr>
        <w:ind w:left="666" w:hanging="360"/>
      </w:pPr>
      <w:rPr>
        <w:rFonts w:ascii="Courier New" w:hAnsi="Courier New" w:cs="Courier New" w:hint="default"/>
      </w:rPr>
    </w:lvl>
    <w:lvl w:ilvl="2" w:tplc="041F0005" w:tentative="1">
      <w:start w:val="1"/>
      <w:numFmt w:val="bullet"/>
      <w:lvlText w:val=""/>
      <w:lvlJc w:val="left"/>
      <w:pPr>
        <w:ind w:left="1386" w:hanging="360"/>
      </w:pPr>
      <w:rPr>
        <w:rFonts w:ascii="Wingdings" w:hAnsi="Wingdings" w:hint="default"/>
      </w:rPr>
    </w:lvl>
    <w:lvl w:ilvl="3" w:tplc="041F0001" w:tentative="1">
      <w:start w:val="1"/>
      <w:numFmt w:val="bullet"/>
      <w:lvlText w:val=""/>
      <w:lvlJc w:val="left"/>
      <w:pPr>
        <w:ind w:left="2106" w:hanging="360"/>
      </w:pPr>
      <w:rPr>
        <w:rFonts w:ascii="Symbol" w:hAnsi="Symbol" w:hint="default"/>
      </w:rPr>
    </w:lvl>
    <w:lvl w:ilvl="4" w:tplc="041F0003" w:tentative="1">
      <w:start w:val="1"/>
      <w:numFmt w:val="bullet"/>
      <w:lvlText w:val="o"/>
      <w:lvlJc w:val="left"/>
      <w:pPr>
        <w:ind w:left="2826" w:hanging="360"/>
      </w:pPr>
      <w:rPr>
        <w:rFonts w:ascii="Courier New" w:hAnsi="Courier New" w:cs="Courier New" w:hint="default"/>
      </w:rPr>
    </w:lvl>
    <w:lvl w:ilvl="5" w:tplc="041F0005" w:tentative="1">
      <w:start w:val="1"/>
      <w:numFmt w:val="bullet"/>
      <w:lvlText w:val=""/>
      <w:lvlJc w:val="left"/>
      <w:pPr>
        <w:ind w:left="3546" w:hanging="360"/>
      </w:pPr>
      <w:rPr>
        <w:rFonts w:ascii="Wingdings" w:hAnsi="Wingdings" w:hint="default"/>
      </w:rPr>
    </w:lvl>
    <w:lvl w:ilvl="6" w:tplc="041F0001" w:tentative="1">
      <w:start w:val="1"/>
      <w:numFmt w:val="bullet"/>
      <w:lvlText w:val=""/>
      <w:lvlJc w:val="left"/>
      <w:pPr>
        <w:ind w:left="4266" w:hanging="360"/>
      </w:pPr>
      <w:rPr>
        <w:rFonts w:ascii="Symbol" w:hAnsi="Symbol" w:hint="default"/>
      </w:rPr>
    </w:lvl>
    <w:lvl w:ilvl="7" w:tplc="041F0003" w:tentative="1">
      <w:start w:val="1"/>
      <w:numFmt w:val="bullet"/>
      <w:lvlText w:val="o"/>
      <w:lvlJc w:val="left"/>
      <w:pPr>
        <w:ind w:left="4986" w:hanging="360"/>
      </w:pPr>
      <w:rPr>
        <w:rFonts w:ascii="Courier New" w:hAnsi="Courier New" w:cs="Courier New" w:hint="default"/>
      </w:rPr>
    </w:lvl>
    <w:lvl w:ilvl="8" w:tplc="041F0005" w:tentative="1">
      <w:start w:val="1"/>
      <w:numFmt w:val="bullet"/>
      <w:lvlText w:val=""/>
      <w:lvlJc w:val="left"/>
      <w:pPr>
        <w:ind w:left="5706" w:hanging="360"/>
      </w:pPr>
      <w:rPr>
        <w:rFonts w:ascii="Wingdings" w:hAnsi="Wingdings" w:hint="default"/>
      </w:rPr>
    </w:lvl>
  </w:abstractNum>
  <w:abstractNum w:abstractNumId="3" w15:restartNumberingAfterBreak="0">
    <w:nsid w:val="750D36C0"/>
    <w:multiLevelType w:val="hybridMultilevel"/>
    <w:tmpl w:val="574E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415526">
    <w:abstractNumId w:val="2"/>
  </w:num>
  <w:num w:numId="2" w16cid:durableId="485585359">
    <w:abstractNumId w:val="3"/>
  </w:num>
  <w:num w:numId="3" w16cid:durableId="221715385">
    <w:abstractNumId w:val="0"/>
  </w:num>
  <w:num w:numId="4" w16cid:durableId="1516114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668"/>
    <w:rsid w:val="000309DE"/>
    <w:rsid w:val="00180C0A"/>
    <w:rsid w:val="00387243"/>
    <w:rsid w:val="00424E46"/>
    <w:rsid w:val="006D04B1"/>
    <w:rsid w:val="007A23F2"/>
    <w:rsid w:val="007A7668"/>
    <w:rsid w:val="007C437E"/>
    <w:rsid w:val="00956855"/>
    <w:rsid w:val="009B3A17"/>
    <w:rsid w:val="009E7741"/>
    <w:rsid w:val="00C1731F"/>
    <w:rsid w:val="00CA0D98"/>
    <w:rsid w:val="00EA6124"/>
    <w:rsid w:val="00F91E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ABF78"/>
  <w15:chartTrackingRefBased/>
  <w15:docId w15:val="{E4B25518-B9A2-4CEF-B1E3-80724B14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668"/>
    <w:pPr>
      <w:spacing w:line="360" w:lineRule="auto"/>
      <w:jc w:val="both"/>
    </w:pPr>
    <w:rPr>
      <w:rFonts w:ascii="Times New Roman" w:hAnsi="Times New Roman" w:cs="Times New Roman"/>
      <w:sz w:val="24"/>
      <w:szCs w:val="24"/>
    </w:rPr>
  </w:style>
  <w:style w:type="paragraph" w:styleId="Heading4">
    <w:name w:val="heading 4"/>
    <w:basedOn w:val="Normal"/>
    <w:link w:val="Heading4Char"/>
    <w:autoRedefine/>
    <w:uiPriority w:val="9"/>
    <w:qFormat/>
    <w:rsid w:val="007A7668"/>
    <w:pPr>
      <w:spacing w:after="120"/>
      <w:outlineLvl w:val="3"/>
    </w:pPr>
    <w:rPr>
      <w:rFonts w:eastAsia="Times New Roman"/>
      <w:b/>
      <w:bCs/>
      <w:color w:val="1F3864" w:themeColor="accent1" w:themeShade="8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A7668"/>
    <w:rPr>
      <w:rFonts w:ascii="Times New Roman" w:eastAsia="Times New Roman" w:hAnsi="Times New Roman" w:cs="Times New Roman"/>
      <w:b/>
      <w:bCs/>
      <w:color w:val="1F3864" w:themeColor="accent1" w:themeShade="80"/>
      <w:sz w:val="24"/>
      <w:szCs w:val="24"/>
      <w:lang w:eastAsia="tr-TR"/>
    </w:rPr>
  </w:style>
  <w:style w:type="paragraph" w:styleId="ListParagraph">
    <w:name w:val="List Paragraph"/>
    <w:basedOn w:val="Normal"/>
    <w:uiPriority w:val="1"/>
    <w:qFormat/>
    <w:rsid w:val="007A7668"/>
    <w:pPr>
      <w:ind w:left="720"/>
      <w:contextualSpacing/>
    </w:pPr>
  </w:style>
  <w:style w:type="table" w:styleId="TableGrid">
    <w:name w:val="Table Grid"/>
    <w:basedOn w:val="TableNormal"/>
    <w:uiPriority w:val="39"/>
    <w:rsid w:val="007A7668"/>
    <w:pPr>
      <w:spacing w:after="0" w:line="240" w:lineRule="auto"/>
      <w:jc w:val="both"/>
    </w:pPr>
    <w:rPr>
      <w:rFonts w:ascii="Century Gothic" w:hAnsi="Century Gothic"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A7668"/>
    <w:rPr>
      <w:u w:val="single"/>
    </w:rPr>
  </w:style>
  <w:style w:type="numbering" w:customStyle="1" w:styleId="eAktarlan2Stili">
    <w:name w:val="İçe Aktarılan 2 Stili"/>
    <w:rsid w:val="00424E46"/>
    <w:pPr>
      <w:numPr>
        <w:numId w:val="4"/>
      </w:numPr>
    </w:pPr>
  </w:style>
  <w:style w:type="table" w:customStyle="1" w:styleId="TableNormal1">
    <w:name w:val="Table Normal1"/>
    <w:uiPriority w:val="2"/>
    <w:semiHidden/>
    <w:unhideWhenUsed/>
    <w:qFormat/>
    <w:rsid w:val="00424E46"/>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smigazete.gov.tr/eskiler/2018/03/20180310-6.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 Günay</dc:creator>
  <cp:keywords/>
  <dc:description/>
  <cp:lastModifiedBy>Aylin Bıyıklı</cp:lastModifiedBy>
  <cp:revision>12</cp:revision>
  <dcterms:created xsi:type="dcterms:W3CDTF">2022-07-24T23:17:00Z</dcterms:created>
  <dcterms:modified xsi:type="dcterms:W3CDTF">2022-08-26T08:32:00Z</dcterms:modified>
</cp:coreProperties>
</file>